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仿宋" w:cs="Times New Roman"/>
          <w:b w:val="0"/>
          <w:i w:val="0"/>
          <w:caps w:val="0"/>
          <w:color w:val="424242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i w:val="0"/>
          <w:caps w:val="0"/>
          <w:color w:val="424242"/>
          <w:spacing w:val="0"/>
          <w:sz w:val="31"/>
          <w:szCs w:val="31"/>
          <w:shd w:val="clear" w:fill="FFFFFF"/>
          <w:lang w:val="en-US" w:eastAsia="zh-CN"/>
        </w:rPr>
        <w:t>福建省职业技能鉴定指导中心中心关于采购《专项</w:t>
      </w:r>
    </w:p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Times New Roman" w:hAnsi="Times New Roman" w:eastAsia="仿宋" w:cs="Times New Roman"/>
          <w:b w:val="0"/>
          <w:i w:val="0"/>
          <w:caps w:val="0"/>
          <w:color w:val="424242"/>
          <w:spacing w:val="0"/>
          <w:sz w:val="31"/>
          <w:szCs w:val="31"/>
          <w:shd w:val="clear" w:fill="FFFFFF"/>
          <w:lang w:val="en-US" w:eastAsia="zh-CN"/>
        </w:rPr>
        <w:t>职业能力》空白证书的询价函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Times New Roman" w:hAnsi="Times New Roman" w:eastAsia="仿宋" w:cs="Times New Roman"/>
          <w:b w:val="0"/>
          <w:i w:val="0"/>
          <w:caps w:val="0"/>
          <w:color w:val="424242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i w:val="0"/>
          <w:caps w:val="0"/>
          <w:color w:val="424242"/>
          <w:spacing w:val="0"/>
          <w:sz w:val="31"/>
          <w:szCs w:val="31"/>
          <w:shd w:val="clear" w:fill="FFFFFF"/>
          <w:lang w:val="en-US" w:eastAsia="zh-CN"/>
        </w:rPr>
        <w:t>各报价单位：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20" w:firstLineChars="200"/>
        <w:jc w:val="left"/>
        <w:rPr>
          <w:rFonts w:hint="default" w:ascii="Times New Roman" w:hAnsi="Times New Roman" w:eastAsia="仿宋" w:cs="Times New Roman"/>
          <w:b w:val="0"/>
          <w:i w:val="0"/>
          <w:caps w:val="0"/>
          <w:color w:val="424242"/>
          <w:spacing w:val="0"/>
          <w:sz w:val="31"/>
          <w:szCs w:val="31"/>
          <w:shd w:val="clear" w:fill="FFFFFF"/>
        </w:rPr>
      </w:pPr>
      <w:r>
        <w:rPr>
          <w:rFonts w:hint="eastAsia" w:ascii="Times New Roman" w:hAnsi="Times New Roman" w:eastAsia="仿宋" w:cs="Times New Roman"/>
          <w:b w:val="0"/>
          <w:i w:val="0"/>
          <w:caps w:val="0"/>
          <w:color w:val="424242"/>
          <w:spacing w:val="0"/>
          <w:sz w:val="31"/>
          <w:szCs w:val="31"/>
          <w:shd w:val="clear" w:fill="FFFFFF"/>
          <w:lang w:val="en-US" w:eastAsia="zh-CN"/>
        </w:rPr>
        <w:t>因我中心工作需要，拟采购《专项职业能力》空白证书，数量2万本起（2万本、3万本、5万本三档），请参与该询价事项的单位根据附件所列要求进行报价，并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424242"/>
          <w:spacing w:val="0"/>
          <w:sz w:val="31"/>
          <w:szCs w:val="31"/>
          <w:shd w:val="clear" w:fill="FFFFFF"/>
        </w:rPr>
        <w:t>于201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424242"/>
          <w:spacing w:val="0"/>
          <w:sz w:val="31"/>
          <w:szCs w:val="31"/>
          <w:shd w:val="clear" w:fill="FFFFFF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424242"/>
          <w:spacing w:val="0"/>
          <w:sz w:val="31"/>
          <w:szCs w:val="31"/>
          <w:shd w:val="clear" w:fill="FFFFFF"/>
        </w:rPr>
        <w:t>年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424242"/>
          <w:spacing w:val="0"/>
          <w:sz w:val="31"/>
          <w:szCs w:val="31"/>
          <w:shd w:val="clear" w:fill="FFFFFF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424242"/>
          <w:spacing w:val="0"/>
          <w:sz w:val="31"/>
          <w:szCs w:val="31"/>
          <w:shd w:val="clear" w:fill="FFFFFF"/>
        </w:rPr>
        <w:t>月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424242"/>
          <w:spacing w:val="0"/>
          <w:sz w:val="31"/>
          <w:szCs w:val="31"/>
          <w:shd w:val="clear" w:fill="FFFFFF"/>
          <w:lang w:val="en-US" w:eastAsia="zh-CN"/>
        </w:rPr>
        <w:t>25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424242"/>
          <w:spacing w:val="0"/>
          <w:sz w:val="31"/>
          <w:szCs w:val="31"/>
          <w:shd w:val="clear" w:fill="FFFFFF"/>
        </w:rPr>
        <w:t>日下午3：00前将报价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424242"/>
          <w:spacing w:val="0"/>
          <w:sz w:val="31"/>
          <w:szCs w:val="31"/>
          <w:shd w:val="clear" w:fill="FFFFFF"/>
          <w:lang w:val="en-US" w:eastAsia="zh-CN"/>
        </w:rPr>
        <w:t>传真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424242"/>
          <w:spacing w:val="0"/>
          <w:sz w:val="31"/>
          <w:szCs w:val="31"/>
          <w:shd w:val="clear" w:fill="FFFFFF"/>
        </w:rPr>
        <w:t>至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424242"/>
          <w:spacing w:val="0"/>
          <w:sz w:val="31"/>
          <w:szCs w:val="31"/>
          <w:shd w:val="clear" w:fill="FFFFFF"/>
          <w:lang w:val="en-US" w:eastAsia="zh-CN"/>
        </w:rPr>
        <w:t>0591-87613610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424242"/>
          <w:spacing w:val="0"/>
          <w:sz w:val="31"/>
          <w:szCs w:val="31"/>
          <w:shd w:val="clear" w:fill="FFFFFF"/>
        </w:rPr>
        <w:t>。联系人：</w:t>
      </w:r>
      <w:bookmarkStart w:id="0" w:name="_GoBack"/>
      <w:bookmarkEnd w:id="0"/>
      <w:r>
        <w:rPr>
          <w:rFonts w:hint="eastAsia" w:ascii="Times New Roman" w:hAnsi="Times New Roman" w:eastAsia="仿宋" w:cs="Times New Roman"/>
          <w:b w:val="0"/>
          <w:i w:val="0"/>
          <w:caps w:val="0"/>
          <w:color w:val="424242"/>
          <w:spacing w:val="0"/>
          <w:sz w:val="31"/>
          <w:szCs w:val="31"/>
          <w:shd w:val="clear" w:fill="FFFFFF"/>
          <w:lang w:val="en-US" w:eastAsia="zh-CN"/>
        </w:rPr>
        <w:t>周宾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424242"/>
          <w:spacing w:val="0"/>
          <w:sz w:val="31"/>
          <w:szCs w:val="31"/>
          <w:shd w:val="clear" w:fill="FFFFFF"/>
        </w:rPr>
        <w:t>，联系电话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424242"/>
          <w:spacing w:val="0"/>
          <w:sz w:val="31"/>
          <w:szCs w:val="31"/>
          <w:shd w:val="clear" w:fill="FFFFFF"/>
          <w:lang w:val="en-US" w:eastAsia="zh-CN"/>
        </w:rPr>
        <w:t>0591-87515514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424242"/>
          <w:spacing w:val="0"/>
          <w:sz w:val="31"/>
          <w:szCs w:val="31"/>
          <w:shd w:val="clear" w:fill="FFFFFF"/>
        </w:rPr>
        <w:t>。</w:t>
      </w:r>
    </w:p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jc w:val="right"/>
        <w:rPr>
          <w:rFonts w:hint="eastAsia" w:ascii="Times New Roman" w:hAnsi="Times New Roman" w:eastAsia="仿宋" w:cs="Times New Roman"/>
          <w:b w:val="0"/>
          <w:i w:val="0"/>
          <w:caps w:val="0"/>
          <w:color w:val="424242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i w:val="0"/>
          <w:caps w:val="0"/>
          <w:color w:val="424242"/>
          <w:spacing w:val="0"/>
          <w:kern w:val="0"/>
          <w:sz w:val="31"/>
          <w:szCs w:val="31"/>
          <w:shd w:val="clear" w:fill="FFFFFF"/>
          <w:lang w:val="en-US" w:eastAsia="zh-CN" w:bidi="ar"/>
        </w:rPr>
        <w:t>福建省职业技能鉴定指导中心</w:t>
      </w:r>
    </w:p>
    <w:p>
      <w:pPr>
        <w:jc w:val="center"/>
        <w:rPr>
          <w:rFonts w:hint="eastAsia" w:ascii="Times New Roman" w:hAnsi="Times New Roman" w:eastAsia="仿宋" w:cs="Times New Roman"/>
          <w:b w:val="0"/>
          <w:i w:val="0"/>
          <w:caps w:val="0"/>
          <w:color w:val="424242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i w:val="0"/>
          <w:caps w:val="0"/>
          <w:color w:val="424242"/>
          <w:spacing w:val="0"/>
          <w:kern w:val="0"/>
          <w:sz w:val="31"/>
          <w:szCs w:val="31"/>
          <w:shd w:val="clear" w:fill="FFFFFF"/>
          <w:lang w:val="en-US" w:eastAsia="zh-CN" w:bidi="ar"/>
        </w:rPr>
        <w:t xml:space="preserve">                           2018年5月22日</w:t>
      </w:r>
    </w:p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spacing w:line="24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24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专项职业能力证书印制质量标准</w:t>
      </w:r>
    </w:p>
    <w:p>
      <w:pPr>
        <w:spacing w:line="240" w:lineRule="atLeas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一、证书规格、颜色及材质</w:t>
      </w:r>
    </w:p>
    <w:p>
      <w:pPr>
        <w:spacing w:line="240" w:lineRule="atLeas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1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成品尺寸：宽9</w:t>
      </w: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ascii="仿宋" w:hAnsi="仿宋" w:eastAsia="仿宋"/>
          <w:sz w:val="32"/>
          <w:szCs w:val="32"/>
        </w:rPr>
        <w:t>mm×高135mm，圆角r为5mm。</w:t>
      </w:r>
    </w:p>
    <w:p>
      <w:pPr>
        <w:spacing w:line="240" w:lineRule="atLeas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2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封皮颜色：采用PANTONE国际色标标准，色标号为202C。</w:t>
      </w:r>
    </w:p>
    <w:p>
      <w:pPr>
        <w:spacing w:line="240" w:lineRule="atLeas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3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封皮材质：高级磨砂革，厚度0．65mm，色度均匀，伸拉负荷强。</w:t>
      </w:r>
    </w:p>
    <w:p>
      <w:pPr>
        <w:spacing w:line="240" w:lineRule="atLeas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4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内页纸张：封二、封三使用250g进口白卡纸，进度不小于0．85g／cm3，白度不低于83％，施胶度不小于1．5mrrl，平滑度不小于40s，挺度3．20／2．10mN．m(纵向／横向)；内页共8页，供材质棉浆含量不低于30％，其余部分使用针叶木浆，原料中添加湿强剂，标准不低于2％。</w:t>
      </w:r>
    </w:p>
    <w:p>
      <w:pPr>
        <w:spacing w:line="240" w:lineRule="atLeas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二、证书文字内容</w:t>
      </w:r>
    </w:p>
    <w:p>
      <w:pPr>
        <w:spacing w:line="240" w:lineRule="atLeast"/>
        <w:ind w:firstLine="64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1．封面：上距边沿2</w:t>
      </w: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mm处印有“专项职业能力”字样(楷体，字宽10mm，字高11mm，字间距2．5ram，总字宽70ram)；中间印有“证书”字样(楷体，字宽17．5mm，字高14mm，字间距。7mm，总字高36mm，垂直、水平居中对齐)；下边沿处印有“中华人民共和国</w:t>
      </w:r>
      <w:r>
        <w:rPr>
          <w:rFonts w:hint="eastAsia" w:ascii="仿宋" w:hAnsi="仿宋" w:eastAsia="仿宋"/>
          <w:sz w:val="32"/>
          <w:szCs w:val="32"/>
        </w:rPr>
        <w:t>人力资源</w:t>
      </w:r>
      <w:r>
        <w:rPr>
          <w:rFonts w:ascii="仿宋" w:hAnsi="仿宋" w:eastAsia="仿宋"/>
          <w:sz w:val="32"/>
          <w:szCs w:val="32"/>
        </w:rPr>
        <w:t>和社会保障部监制”字样(黑体，字宽4mm，字高4mm，字间距3mm，水平居中对齐，第一行文字上距边沿</w:t>
      </w:r>
      <w:r>
        <w:rPr>
          <w:rFonts w:hint="eastAsia" w:ascii="仿宋" w:hAnsi="仿宋" w:eastAsia="仿宋"/>
          <w:sz w:val="32"/>
          <w:szCs w:val="32"/>
        </w:rPr>
        <w:t>95</w:t>
      </w:r>
      <w:r>
        <w:rPr>
          <w:rFonts w:ascii="仿宋" w:hAnsi="仿宋" w:eastAsia="仿宋"/>
          <w:sz w:val="32"/>
          <w:szCs w:val="32"/>
        </w:rPr>
        <w:t>mm，第二行文字上距边沿108mm)。</w:t>
      </w:r>
    </w:p>
    <w:p>
      <w:pPr>
        <w:spacing w:line="24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.封</w:t>
      </w:r>
      <w:r>
        <w:rPr>
          <w:rFonts w:hint="eastAsia" w:ascii="仿宋" w:hAnsi="仿宋" w:eastAsia="仿宋"/>
          <w:sz w:val="32"/>
          <w:szCs w:val="32"/>
        </w:rPr>
        <w:t>二：下距底边13mm处印有8位</w:t>
      </w:r>
      <w:r>
        <w:rPr>
          <w:rFonts w:ascii="仿宋" w:hAnsi="仿宋" w:eastAsia="仿宋"/>
          <w:sz w:val="32"/>
          <w:szCs w:val="32"/>
        </w:rPr>
        <w:t>证书流水串号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用12位小写阿拉伯数字表示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（Times New Roman，</w:t>
      </w:r>
      <w:r>
        <w:rPr>
          <w:rFonts w:hint="eastAsia" w:ascii="仿宋" w:hAnsi="仿宋" w:eastAsia="仿宋"/>
          <w:sz w:val="32"/>
          <w:szCs w:val="32"/>
        </w:rPr>
        <w:t>字</w:t>
      </w:r>
      <w:r>
        <w:rPr>
          <w:rFonts w:ascii="仿宋" w:hAnsi="仿宋" w:eastAsia="仿宋"/>
          <w:sz w:val="32"/>
          <w:szCs w:val="32"/>
        </w:rPr>
        <w:t>宽</w:t>
      </w:r>
      <w:r>
        <w:rPr>
          <w:rFonts w:hint="eastAsia" w:ascii="仿宋" w:hAnsi="仿宋" w:eastAsia="仿宋"/>
          <w:sz w:val="32"/>
          <w:szCs w:val="32"/>
        </w:rPr>
        <w:t>2mm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字</w:t>
      </w:r>
      <w:r>
        <w:rPr>
          <w:rFonts w:ascii="仿宋" w:hAnsi="仿宋" w:eastAsia="仿宋"/>
          <w:sz w:val="32"/>
          <w:szCs w:val="32"/>
        </w:rPr>
        <w:t>高</w:t>
      </w:r>
      <w:r>
        <w:rPr>
          <w:rFonts w:hint="eastAsia" w:ascii="仿宋" w:hAnsi="仿宋" w:eastAsia="仿宋"/>
          <w:sz w:val="32"/>
          <w:szCs w:val="32"/>
        </w:rPr>
        <w:t>5mm，间距1</w:t>
      </w:r>
      <w:r>
        <w:rPr>
          <w:rFonts w:ascii="仿宋" w:hAnsi="仿宋" w:eastAsia="仿宋"/>
          <w:sz w:val="32"/>
          <w:szCs w:val="32"/>
        </w:rPr>
        <w:t>mm</w:t>
      </w:r>
      <w:r>
        <w:rPr>
          <w:rFonts w:hint="eastAsia" w:ascii="仿宋" w:hAnsi="仿宋" w:eastAsia="仿宋"/>
          <w:sz w:val="32"/>
          <w:szCs w:val="32"/>
        </w:rPr>
        <w:t>）。</w:t>
      </w:r>
    </w:p>
    <w:p>
      <w:pPr>
        <w:spacing w:line="24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3.内页：</w:t>
      </w:r>
      <w:r>
        <w:rPr>
          <w:rFonts w:hint="eastAsia" w:ascii="仿宋" w:hAnsi="仿宋" w:eastAsia="仿宋"/>
          <w:sz w:val="32"/>
          <w:szCs w:val="32"/>
        </w:rPr>
        <w:t>证书内页一印有“</w:t>
      </w:r>
      <w:r>
        <w:rPr>
          <w:rFonts w:ascii="仿宋" w:hAnsi="仿宋" w:eastAsia="仿宋"/>
          <w:sz w:val="32"/>
          <w:szCs w:val="32"/>
        </w:rPr>
        <w:t>专项</w:t>
      </w:r>
      <w:r>
        <w:rPr>
          <w:rFonts w:hint="eastAsia" w:ascii="仿宋" w:hAnsi="仿宋" w:eastAsia="仿宋"/>
          <w:sz w:val="32"/>
          <w:szCs w:val="32"/>
        </w:rPr>
        <w:t>职业</w:t>
      </w:r>
      <w:r>
        <w:rPr>
          <w:rFonts w:ascii="仿宋" w:hAnsi="仿宋" w:eastAsia="仿宋"/>
          <w:sz w:val="32"/>
          <w:szCs w:val="32"/>
        </w:rPr>
        <w:t>能力证书</w:t>
      </w:r>
      <w:r>
        <w:rPr>
          <w:rFonts w:hint="eastAsia" w:ascii="仿宋" w:hAnsi="仿宋" w:eastAsia="仿宋"/>
          <w:sz w:val="32"/>
          <w:szCs w:val="32"/>
        </w:rPr>
        <w:t>”（楷体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字</w:t>
      </w:r>
      <w:r>
        <w:rPr>
          <w:rFonts w:ascii="仿宋" w:hAnsi="仿宋" w:eastAsia="仿宋"/>
          <w:sz w:val="32"/>
          <w:szCs w:val="32"/>
        </w:rPr>
        <w:t>宽</w:t>
      </w: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mm,</w:t>
      </w:r>
      <w:r>
        <w:rPr>
          <w:rFonts w:hint="eastAsia" w:ascii="仿宋" w:hAnsi="仿宋" w:eastAsia="仿宋"/>
          <w:sz w:val="32"/>
          <w:szCs w:val="32"/>
        </w:rPr>
        <w:t>字</w:t>
      </w:r>
      <w:r>
        <w:rPr>
          <w:rFonts w:ascii="仿宋" w:hAnsi="仿宋" w:eastAsia="仿宋"/>
          <w:sz w:val="32"/>
          <w:szCs w:val="32"/>
        </w:rPr>
        <w:t>高</w:t>
      </w: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ascii="仿宋" w:hAnsi="仿宋" w:eastAsia="仿宋"/>
          <w:sz w:val="32"/>
          <w:szCs w:val="32"/>
        </w:rPr>
        <w:t>mm,</w:t>
      </w:r>
      <w:r>
        <w:rPr>
          <w:rFonts w:hint="eastAsia" w:ascii="仿宋" w:hAnsi="仿宋" w:eastAsia="仿宋"/>
          <w:sz w:val="32"/>
          <w:szCs w:val="32"/>
        </w:rPr>
        <w:t>间距1</w:t>
      </w:r>
      <w:r>
        <w:rPr>
          <w:rFonts w:ascii="仿宋" w:hAnsi="仿宋" w:eastAsia="仿宋"/>
          <w:sz w:val="32"/>
          <w:szCs w:val="32"/>
        </w:rPr>
        <w:t>mm</w:t>
      </w:r>
      <w:r>
        <w:rPr>
          <w:rFonts w:hint="eastAsia" w:ascii="仿宋" w:hAnsi="仿宋" w:eastAsia="仿宋"/>
          <w:sz w:val="32"/>
          <w:szCs w:val="32"/>
        </w:rPr>
        <w:t>,上距3</w:t>
      </w:r>
      <w:r>
        <w:rPr>
          <w:rFonts w:ascii="仿宋" w:hAnsi="仿宋" w:eastAsia="仿宋"/>
          <w:sz w:val="32"/>
          <w:szCs w:val="32"/>
        </w:rPr>
        <w:t>0mm）、“</w:t>
      </w:r>
      <w:r>
        <w:rPr>
          <w:rFonts w:hint="eastAsia" w:ascii="仿宋" w:hAnsi="仿宋" w:eastAsia="仿宋"/>
          <w:sz w:val="32"/>
          <w:szCs w:val="32"/>
        </w:rPr>
        <w:t>中华人民</w:t>
      </w:r>
      <w:r>
        <w:rPr>
          <w:rFonts w:ascii="仿宋" w:hAnsi="仿宋" w:eastAsia="仿宋"/>
          <w:sz w:val="32"/>
          <w:szCs w:val="32"/>
        </w:rPr>
        <w:t>共和国人力资源和社会保障部监制”</w:t>
      </w:r>
      <w:r>
        <w:t xml:space="preserve"> </w:t>
      </w:r>
      <w:r>
        <w:rPr>
          <w:rFonts w:ascii="仿宋" w:hAnsi="仿宋" w:eastAsia="仿宋"/>
          <w:sz w:val="32"/>
          <w:szCs w:val="32"/>
        </w:rPr>
        <w:t>(黑体，字宽4mm，字高4mm，字间距1mm，水平居中对齐，第一行文字上距边沿100mm，第二行文字上距边沿110mm)</w:t>
      </w:r>
      <w:r>
        <w:rPr>
          <w:rFonts w:hint="eastAsia" w:ascii="仿宋" w:hAnsi="仿宋" w:eastAsia="仿宋"/>
          <w:sz w:val="32"/>
          <w:szCs w:val="32"/>
        </w:rPr>
        <w:t>。证书内页二</w:t>
      </w:r>
      <w:r>
        <w:rPr>
          <w:rFonts w:ascii="仿宋" w:hAnsi="仿宋" w:eastAsia="仿宋"/>
          <w:sz w:val="32"/>
          <w:szCs w:val="32"/>
        </w:rPr>
        <w:t>文字内容包括“姓名”、“性别”、 “发证日期”、“证书编号”、“身份证号”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(均为宋体，字宽5mm，字间距lmm，行距8mm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姓名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、“发证日期”、“证书编号”、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身份证号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距左边14</w:t>
      </w:r>
      <w:r>
        <w:rPr>
          <w:rFonts w:ascii="仿宋" w:hAnsi="仿宋" w:eastAsia="仿宋"/>
          <w:sz w:val="32"/>
          <w:szCs w:val="32"/>
        </w:rPr>
        <w:t>mm</w:t>
      </w:r>
      <w:r>
        <w:rPr>
          <w:rFonts w:hint="eastAsia" w:ascii="仿宋" w:hAnsi="仿宋" w:eastAsia="仿宋"/>
          <w:sz w:val="32"/>
          <w:szCs w:val="32"/>
        </w:rPr>
        <w:t>，“性别”距左边6</w:t>
      </w:r>
      <w:r>
        <w:rPr>
          <w:rFonts w:ascii="仿宋" w:hAnsi="仿宋" w:eastAsia="仿宋"/>
          <w:sz w:val="32"/>
          <w:szCs w:val="32"/>
        </w:rPr>
        <w:t>1mm</w:t>
      </w:r>
      <w:r>
        <w:rPr>
          <w:rFonts w:hint="eastAsia" w:ascii="仿宋" w:hAnsi="仿宋" w:eastAsia="仿宋"/>
          <w:sz w:val="32"/>
          <w:szCs w:val="32"/>
        </w:rPr>
        <w:t>，四行文字距上边距离分别为6</w:t>
      </w:r>
      <w:r>
        <w:rPr>
          <w:rFonts w:ascii="仿宋" w:hAnsi="仿宋" w:eastAsia="仿宋"/>
          <w:sz w:val="32"/>
          <w:szCs w:val="32"/>
        </w:rPr>
        <w:t>6mm</w:t>
      </w:r>
      <w:r>
        <w:rPr>
          <w:rFonts w:hint="eastAsia" w:ascii="仿宋" w:hAnsi="仿宋" w:eastAsia="仿宋"/>
          <w:sz w:val="32"/>
          <w:szCs w:val="32"/>
        </w:rPr>
        <w:t>、7</w:t>
      </w:r>
      <w:r>
        <w:rPr>
          <w:rFonts w:ascii="仿宋" w:hAnsi="仿宋" w:eastAsia="仿宋"/>
          <w:sz w:val="32"/>
          <w:szCs w:val="32"/>
        </w:rPr>
        <w:t>9mm</w:t>
      </w:r>
      <w:r>
        <w:rPr>
          <w:rFonts w:hint="eastAsia" w:ascii="仿宋" w:hAnsi="仿宋" w:eastAsia="仿宋"/>
          <w:sz w:val="32"/>
          <w:szCs w:val="32"/>
        </w:rPr>
        <w:t>、9</w:t>
      </w:r>
      <w:r>
        <w:rPr>
          <w:rFonts w:ascii="仿宋" w:hAnsi="仿宋" w:eastAsia="仿宋"/>
          <w:sz w:val="32"/>
          <w:szCs w:val="32"/>
        </w:rPr>
        <w:t>2mm</w:t>
      </w:r>
      <w:r>
        <w:rPr>
          <w:rFonts w:hint="eastAsia" w:ascii="仿宋" w:hAnsi="仿宋" w:eastAsia="仿宋"/>
          <w:sz w:val="32"/>
          <w:szCs w:val="32"/>
        </w:rPr>
        <w:t>、1</w:t>
      </w:r>
      <w:r>
        <w:rPr>
          <w:rFonts w:ascii="仿宋" w:hAnsi="仿宋" w:eastAsia="仿宋"/>
          <w:sz w:val="32"/>
          <w:szCs w:val="32"/>
        </w:rPr>
        <w:t>05mm,</w:t>
      </w:r>
      <w:r>
        <w:rPr>
          <w:rFonts w:hint="eastAsia" w:ascii="仿宋" w:hAnsi="仿宋" w:eastAsia="仿宋"/>
          <w:sz w:val="32"/>
          <w:szCs w:val="32"/>
        </w:rPr>
        <w:t>四行文字长度均为7</w:t>
      </w:r>
      <w:r>
        <w:rPr>
          <w:rFonts w:ascii="仿宋" w:hAnsi="仿宋" w:eastAsia="仿宋"/>
          <w:sz w:val="32"/>
          <w:szCs w:val="32"/>
        </w:rPr>
        <w:t>2mm)。</w:t>
      </w:r>
      <w:r>
        <w:rPr>
          <w:rFonts w:hint="eastAsia" w:ascii="仿宋" w:hAnsi="仿宋" w:eastAsia="仿宋"/>
          <w:sz w:val="32"/>
          <w:szCs w:val="32"/>
        </w:rPr>
        <w:t>内页三</w:t>
      </w:r>
      <w:r>
        <w:rPr>
          <w:rFonts w:ascii="仿宋" w:hAnsi="仿宋" w:eastAsia="仿宋"/>
          <w:sz w:val="32"/>
          <w:szCs w:val="32"/>
        </w:rPr>
        <w:t>印有“专项职业能力考核记录”  (宋体，字宽4mm，字高5mm，字间距2mm，上距边沿10mm，水平居中对齐)，内页边框(贴标签处)宽70mm×高113mm，垂直、水平居中对齐。</w:t>
      </w:r>
      <w:r>
        <w:rPr>
          <w:rFonts w:hint="eastAsia" w:ascii="仿宋" w:hAnsi="仿宋" w:eastAsia="仿宋"/>
          <w:sz w:val="32"/>
          <w:szCs w:val="32"/>
        </w:rPr>
        <w:t>“职业技能鉴定（指导）中心（印）”（仿宋，</w:t>
      </w:r>
      <w:r>
        <w:rPr>
          <w:rFonts w:ascii="仿宋" w:hAnsi="仿宋" w:eastAsia="仿宋"/>
          <w:sz w:val="32"/>
          <w:szCs w:val="32"/>
        </w:rPr>
        <w:t>字宽4mm，字高5mm，</w:t>
      </w:r>
      <w:r>
        <w:rPr>
          <w:rFonts w:hint="eastAsia" w:ascii="仿宋" w:hAnsi="仿宋" w:eastAsia="仿宋"/>
          <w:sz w:val="32"/>
          <w:szCs w:val="32"/>
        </w:rPr>
        <w:t>据上边距1</w:t>
      </w:r>
      <w:r>
        <w:rPr>
          <w:rFonts w:ascii="仿宋" w:hAnsi="仿宋" w:eastAsia="仿宋"/>
          <w:sz w:val="32"/>
          <w:szCs w:val="32"/>
        </w:rPr>
        <w:t>06mm</w:t>
      </w:r>
      <w:r>
        <w:rPr>
          <w:rFonts w:hint="eastAsia" w:ascii="仿宋" w:hAnsi="仿宋" w:eastAsia="仿宋"/>
          <w:sz w:val="32"/>
          <w:szCs w:val="32"/>
        </w:rPr>
        <w:t>）。内页四文字内容为“备注”（仿宋，文字宽度5</w:t>
      </w:r>
      <w:r>
        <w:rPr>
          <w:rFonts w:ascii="仿宋" w:hAnsi="仿宋" w:eastAsia="仿宋"/>
          <w:sz w:val="32"/>
          <w:szCs w:val="32"/>
        </w:rPr>
        <w:t>mm</w:t>
      </w:r>
      <w:r>
        <w:rPr>
          <w:rFonts w:hint="eastAsia" w:ascii="仿宋" w:hAnsi="仿宋" w:eastAsia="仿宋"/>
          <w:sz w:val="32"/>
          <w:szCs w:val="32"/>
        </w:rPr>
        <w:t>，高度5</w:t>
      </w:r>
      <w:r>
        <w:rPr>
          <w:rFonts w:ascii="仿宋" w:hAnsi="仿宋" w:eastAsia="仿宋"/>
          <w:sz w:val="32"/>
          <w:szCs w:val="32"/>
        </w:rPr>
        <w:t>mm,</w:t>
      </w:r>
      <w:r>
        <w:rPr>
          <w:rFonts w:hint="eastAsia" w:ascii="仿宋" w:hAnsi="仿宋" w:eastAsia="仿宋"/>
          <w:sz w:val="32"/>
          <w:szCs w:val="32"/>
        </w:rPr>
        <w:t>字间距5</w:t>
      </w:r>
      <w:r>
        <w:rPr>
          <w:rFonts w:ascii="仿宋" w:hAnsi="仿宋" w:eastAsia="仿宋"/>
          <w:sz w:val="32"/>
          <w:szCs w:val="32"/>
        </w:rPr>
        <w:t>mm</w:t>
      </w:r>
      <w:r>
        <w:rPr>
          <w:rFonts w:hint="eastAsia" w:ascii="仿宋" w:hAnsi="仿宋" w:eastAsia="仿宋"/>
          <w:sz w:val="32"/>
          <w:szCs w:val="32"/>
        </w:rPr>
        <w:t>，距上边距8</w:t>
      </w:r>
      <w:r>
        <w:rPr>
          <w:rFonts w:ascii="仿宋" w:hAnsi="仿宋" w:eastAsia="仿宋"/>
          <w:sz w:val="32"/>
          <w:szCs w:val="32"/>
        </w:rPr>
        <w:t>mm,</w:t>
      </w:r>
      <w:r>
        <w:rPr>
          <w:rFonts w:hint="eastAsia" w:ascii="仿宋" w:hAnsi="仿宋" w:eastAsia="仿宋"/>
          <w:sz w:val="32"/>
          <w:szCs w:val="32"/>
        </w:rPr>
        <w:t>）。</w:t>
      </w:r>
    </w:p>
    <w:p>
      <w:pPr>
        <w:spacing w:line="240" w:lineRule="atLeas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．封三</w:t>
      </w:r>
      <w:r>
        <w:rPr>
          <w:rFonts w:hint="eastAsia" w:ascii="仿宋" w:hAnsi="仿宋" w:eastAsia="仿宋"/>
          <w:sz w:val="32"/>
          <w:szCs w:val="32"/>
        </w:rPr>
        <w:t>：印有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证书</w:t>
      </w:r>
      <w:r>
        <w:rPr>
          <w:rFonts w:ascii="仿宋" w:hAnsi="仿宋" w:eastAsia="仿宋"/>
          <w:sz w:val="32"/>
          <w:szCs w:val="32"/>
        </w:rPr>
        <w:t>使用说明”</w:t>
      </w:r>
      <w:r>
        <w:rPr>
          <w:rFonts w:hint="eastAsia" w:ascii="仿宋" w:hAnsi="仿宋" w:eastAsia="仿宋"/>
          <w:sz w:val="32"/>
          <w:szCs w:val="32"/>
        </w:rPr>
        <w:t>（仿宋，</w:t>
      </w:r>
      <w:r>
        <w:rPr>
          <w:rFonts w:ascii="仿宋" w:hAnsi="仿宋" w:eastAsia="仿宋"/>
          <w:sz w:val="32"/>
          <w:szCs w:val="32"/>
        </w:rPr>
        <w:t>字高5mm，字宽5mm，字间距4mm，上距边沿14mm）。</w:t>
      </w:r>
      <w:r>
        <w:rPr>
          <w:rFonts w:hint="eastAsia" w:ascii="仿宋" w:hAnsi="仿宋" w:eastAsia="仿宋"/>
          <w:sz w:val="32"/>
          <w:szCs w:val="32"/>
        </w:rPr>
        <w:t>使用文字内容为“1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本证书由中华人民共和国人力资源和社会保障部监制。2.本证书持有者已经通过专项职业技能考核，具备从事该项职业领域对应岗位中特定工作活动的必备能力。3.本证书由市级以上人力资源和社会保障部门颁发，加盖职业技能鉴定专用公章方为有效。4.本证书全省统一编码，其有效性可向颁证机构查询。全省统一查询网站：</w:t>
      </w:r>
      <w:r>
        <w:fldChar w:fldCharType="begin"/>
      </w:r>
      <w:r>
        <w:instrText xml:space="preserve"> HYPERLINK "http://www.fjosta.org.cn" </w:instrText>
      </w:r>
      <w:r>
        <w:fldChar w:fldCharType="separate"/>
      </w:r>
      <w:r>
        <w:rPr>
          <w:rStyle w:val="7"/>
          <w:rFonts w:hint="eastAsia" w:ascii="仿宋" w:hAnsi="仿宋" w:eastAsia="仿宋"/>
          <w:sz w:val="32"/>
          <w:szCs w:val="32"/>
        </w:rPr>
        <w:t>w</w:t>
      </w:r>
      <w:r>
        <w:rPr>
          <w:rStyle w:val="7"/>
          <w:rFonts w:ascii="仿宋" w:hAnsi="仿宋" w:eastAsia="仿宋"/>
          <w:sz w:val="32"/>
          <w:szCs w:val="32"/>
        </w:rPr>
        <w:t>ww.fjosta.org.cn</w:t>
      </w:r>
      <w:r>
        <w:rPr>
          <w:rStyle w:val="7"/>
          <w:rFonts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。”（仿宋，</w:t>
      </w:r>
      <w:r>
        <w:rPr>
          <w:rFonts w:ascii="仿宋" w:hAnsi="仿宋" w:eastAsia="仿宋"/>
          <w:sz w:val="32"/>
          <w:szCs w:val="32"/>
        </w:rPr>
        <w:t>水平居中对齐，上距边沿25mm，字高3．5mm，字宽3．5mm，字间距1mm，行距4mm</w:t>
      </w:r>
      <w:r>
        <w:rPr>
          <w:rFonts w:hint="eastAsia" w:ascii="仿宋" w:hAnsi="仿宋" w:eastAsia="仿宋"/>
          <w:sz w:val="32"/>
          <w:szCs w:val="32"/>
        </w:rPr>
        <w:t>）。</w:t>
      </w:r>
    </w:p>
    <w:p>
      <w:pPr>
        <w:spacing w:line="24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三、印刷工艺</w:t>
      </w:r>
    </w:p>
    <w:p>
      <w:pPr>
        <w:spacing w:line="24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1．封皮文字采用凹烫的烫金工艺。</w:t>
      </w:r>
    </w:p>
    <w:p>
      <w:pPr>
        <w:spacing w:line="24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2．封二、封三和内页采用隔色彩虹印刷工艺(彩虹宽30mm，垂直居中)，底边饰有浮雕印刷工艺的“ZXZYNIZS”字样(右斜体，字高6mm，字宽5mm，字间距2mm，</w:t>
      </w:r>
      <w:r>
        <w:rPr>
          <w:rFonts w:hint="eastAsia" w:ascii="仿宋" w:hAnsi="仿宋" w:eastAsia="仿宋"/>
          <w:sz w:val="32"/>
          <w:szCs w:val="32"/>
        </w:rPr>
        <w:t>距上边沿</w:t>
      </w:r>
      <w:r>
        <w:rPr>
          <w:rFonts w:ascii="仿宋" w:hAnsi="仿宋" w:eastAsia="仿宋"/>
          <w:sz w:val="32"/>
          <w:szCs w:val="32"/>
        </w:rPr>
        <w:t>110mm)。</w:t>
      </w:r>
    </w:p>
    <w:p>
      <w:pPr>
        <w:spacing w:line="240" w:lineRule="atLeast"/>
        <w:ind w:firstLine="64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3．封二底部有无色荧光显示“</w:t>
      </w:r>
      <w:r>
        <w:rPr>
          <w:rFonts w:hint="eastAsia" w:ascii="仿宋" w:hAnsi="仿宋" w:eastAsia="仿宋"/>
          <w:sz w:val="32"/>
          <w:szCs w:val="32"/>
        </w:rPr>
        <w:t>人力资源</w:t>
      </w:r>
      <w:r>
        <w:rPr>
          <w:rFonts w:ascii="仿宋" w:hAnsi="仿宋" w:eastAsia="仿宋"/>
          <w:sz w:val="32"/>
          <w:szCs w:val="32"/>
        </w:rPr>
        <w:t>和社会保障部监制”字样。</w:t>
      </w:r>
    </w:p>
    <w:p>
      <w:pPr>
        <w:spacing w:line="24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四、印刷标准和质量要求</w:t>
      </w:r>
    </w:p>
    <w:p>
      <w:pPr>
        <w:spacing w:line="240" w:lineRule="atLeas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1．符合规格、颜色、材质、印刷工艺、防伪技术等要求。</w:t>
      </w:r>
    </w:p>
    <w:p>
      <w:pPr>
        <w:spacing w:line="240" w:lineRule="atLeas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2．封皮烫金和文字清晰、烫金力度适中、金粉均匀、不脱落。</w:t>
      </w:r>
    </w:p>
    <w:p>
      <w:pPr>
        <w:spacing w:line="240" w:lineRule="atLeas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3．封二无色荧光字样的显现效果保持五年不变。</w:t>
      </w:r>
    </w:p>
    <w:p>
      <w:pPr>
        <w:spacing w:line="24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4．内页问题准确、排列标准、规范。</w:t>
      </w:r>
    </w:p>
    <w:p>
      <w:pPr>
        <w:spacing w:line="240" w:lineRule="atLeas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5．成品裁切整齐，面料平整、赤唇准确；装订页码顺序不颠倒；中缝跑线均匀、不脱线、针脚在25—30针。</w:t>
      </w:r>
    </w:p>
    <w:p>
      <w:pPr>
        <w:spacing w:line="240" w:lineRule="atLeas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注：本质量标准中涉及的所有尺寸和边距，误差均限制在1mm以内。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D1"/>
    <w:rsid w:val="0018014C"/>
    <w:rsid w:val="002E69BE"/>
    <w:rsid w:val="00443361"/>
    <w:rsid w:val="00450572"/>
    <w:rsid w:val="004E1A73"/>
    <w:rsid w:val="005A03FF"/>
    <w:rsid w:val="005C4ACC"/>
    <w:rsid w:val="0064611A"/>
    <w:rsid w:val="006771D1"/>
    <w:rsid w:val="0068747B"/>
    <w:rsid w:val="007021C4"/>
    <w:rsid w:val="00846244"/>
    <w:rsid w:val="008921F6"/>
    <w:rsid w:val="008D0519"/>
    <w:rsid w:val="009F2992"/>
    <w:rsid w:val="00A7186A"/>
    <w:rsid w:val="00A87280"/>
    <w:rsid w:val="00BE3838"/>
    <w:rsid w:val="00D4738A"/>
    <w:rsid w:val="00DC6A15"/>
    <w:rsid w:val="00FB2CC7"/>
    <w:rsid w:val="33D638C7"/>
    <w:rsid w:val="415B05FE"/>
    <w:rsid w:val="454C4402"/>
    <w:rsid w:val="46937153"/>
    <w:rsid w:val="72C8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2">
    <w:name w:val="Unresolved Mention"/>
    <w:basedOn w:val="6"/>
    <w:semiHidden/>
    <w:unhideWhenUsed/>
    <w:qFormat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260</Words>
  <Characters>1482</Characters>
  <Lines>12</Lines>
  <Paragraphs>3</Paragraphs>
  <TotalTime>13</TotalTime>
  <ScaleCrop>false</ScaleCrop>
  <LinksUpToDate>false</LinksUpToDate>
  <CharactersWithSpaces>1739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2018-05-10T07:54:00Z</dcterms:created>
  <dc:creator>XinSai</dc:creator>
  <cp:lastModifiedBy>ZhouBin</cp:lastModifiedBy>
  <cp:lastPrinted>2018-05-21T03:11:00Z</cp:lastPrinted>
  <dcterms:modified xsi:type="dcterms:W3CDTF">2018-05-22T02:36:27Z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